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23490" w:rsidRDefault="00023490" w:rsidP="00023490">
      <w:pPr>
        <w:spacing w:after="0" w:line="240" w:lineRule="auto"/>
        <w:ind w:left="360"/>
        <w:jc w:val="both"/>
        <w:rPr>
          <w:rFonts w:asciiTheme="majorHAnsi" w:hAnsiTheme="majorHAnsi"/>
          <w:b/>
          <w:i/>
          <w:u w:val="single"/>
        </w:rPr>
      </w:pPr>
      <w:r w:rsidRPr="007F3A6B">
        <w:rPr>
          <w:rFonts w:asciiTheme="majorHAnsi" w:hAnsiTheme="majorHAnsi"/>
          <w:b/>
          <w:i/>
          <w:u w:val="single"/>
        </w:rPr>
        <w:t>Zadanie domowe dla chętnych:</w:t>
      </w:r>
    </w:p>
    <w:p w:rsidR="00023490" w:rsidRPr="007F3A6B" w:rsidRDefault="00023490" w:rsidP="00023490">
      <w:pPr>
        <w:spacing w:after="0" w:line="240" w:lineRule="auto"/>
        <w:jc w:val="both"/>
        <w:rPr>
          <w:rFonts w:asciiTheme="majorHAnsi" w:hAnsiTheme="majorHAnsi"/>
        </w:rPr>
      </w:pPr>
      <w:r w:rsidRPr="007F3A6B">
        <w:rPr>
          <w:rFonts w:asciiTheme="majorHAnsi" w:hAnsiTheme="majorHAnsi"/>
        </w:rPr>
        <w:t xml:space="preserve">Dokonaj analizy </w:t>
      </w:r>
      <w:proofErr w:type="spellStart"/>
      <w:r w:rsidRPr="007F3A6B">
        <w:rPr>
          <w:rFonts w:asciiTheme="majorHAnsi" w:hAnsiTheme="majorHAnsi"/>
        </w:rPr>
        <w:t>SWOT</w:t>
      </w:r>
      <w:proofErr w:type="spellEnd"/>
      <w:r w:rsidRPr="007F3A6B">
        <w:rPr>
          <w:rFonts w:asciiTheme="majorHAnsi" w:hAnsiTheme="majorHAnsi"/>
        </w:rPr>
        <w:t xml:space="preserve">: </w:t>
      </w:r>
      <w:r>
        <w:rPr>
          <w:rFonts w:asciiTheme="majorHAnsi" w:hAnsiTheme="majorHAnsi"/>
        </w:rPr>
        <w:t xml:space="preserve"> (dla ułatwienia podano po jednym przykładowym wpisie do każdej kategorii)</w:t>
      </w:r>
    </w:p>
    <w:p w:rsidR="00023490" w:rsidRPr="007F3A6B" w:rsidRDefault="00023490" w:rsidP="00023490">
      <w:pPr>
        <w:pStyle w:val="Akapitzlist"/>
        <w:numPr>
          <w:ilvl w:val="0"/>
          <w:numId w:val="6"/>
        </w:numPr>
        <w:spacing w:after="0" w:line="240" w:lineRule="auto"/>
        <w:jc w:val="both"/>
        <w:rPr>
          <w:rFonts w:asciiTheme="majorHAnsi" w:hAnsiTheme="majorHAnsi"/>
        </w:rPr>
      </w:pPr>
      <w:r w:rsidRPr="007F3A6B">
        <w:rPr>
          <w:rFonts w:asciiTheme="majorHAnsi" w:hAnsiTheme="majorHAnsi"/>
        </w:rPr>
        <w:t>Czy traktat krakowski z 1525 r. zagwarantował pokój i bezpieczeństwo Rzeczypospolitej?</w:t>
      </w:r>
    </w:p>
    <w:p w:rsidR="00023490" w:rsidRPr="007F3A6B" w:rsidRDefault="00023490" w:rsidP="00023490">
      <w:pPr>
        <w:pStyle w:val="Akapitzlist"/>
        <w:numPr>
          <w:ilvl w:val="0"/>
          <w:numId w:val="6"/>
        </w:numPr>
        <w:spacing w:after="0" w:line="240" w:lineRule="auto"/>
        <w:jc w:val="both"/>
        <w:rPr>
          <w:rFonts w:asciiTheme="majorHAnsi" w:hAnsiTheme="majorHAnsi"/>
        </w:rPr>
      </w:pPr>
      <w:r w:rsidRPr="007F3A6B">
        <w:rPr>
          <w:rFonts w:asciiTheme="majorHAnsi" w:hAnsiTheme="majorHAnsi"/>
        </w:rPr>
        <w:t>Unia Lubelska.</w:t>
      </w:r>
    </w:p>
    <w:p w:rsidR="00023490" w:rsidRPr="007F3A6B" w:rsidRDefault="00023490" w:rsidP="00023490">
      <w:pPr>
        <w:pStyle w:val="Akapitzlist"/>
        <w:spacing w:after="0" w:line="240" w:lineRule="auto"/>
        <w:jc w:val="both"/>
        <w:rPr>
          <w:rFonts w:asciiTheme="majorHAnsi" w:hAnsiTheme="majorHAnsi"/>
        </w:rPr>
      </w:pPr>
    </w:p>
    <w:tbl>
      <w:tblPr>
        <w:tblStyle w:val="Tabela-Siatka"/>
        <w:tblW w:w="0" w:type="auto"/>
        <w:tblLook w:val="04A0"/>
      </w:tblPr>
      <w:tblGrid>
        <w:gridCol w:w="4321"/>
        <w:gridCol w:w="4322"/>
      </w:tblGrid>
      <w:tr w:rsidR="00023490" w:rsidRPr="007F3A6B" w:rsidTr="00425F75">
        <w:trPr>
          <w:trHeight w:val="700"/>
        </w:trPr>
        <w:tc>
          <w:tcPr>
            <w:tcW w:w="8643" w:type="dxa"/>
            <w:gridSpan w:val="2"/>
            <w:shd w:val="clear" w:color="auto" w:fill="92CDDC" w:themeFill="accent5" w:themeFillTint="99"/>
            <w:vAlign w:val="center"/>
          </w:tcPr>
          <w:p w:rsidR="00023490" w:rsidRPr="007F3A6B" w:rsidRDefault="00023490" w:rsidP="00425F75">
            <w:pPr>
              <w:pStyle w:val="Styl"/>
              <w:spacing w:line="273" w:lineRule="exact"/>
              <w:ind w:right="4"/>
              <w:jc w:val="center"/>
              <w:rPr>
                <w:rFonts w:asciiTheme="majorHAnsi" w:hAnsiTheme="majorHAnsi"/>
                <w:b/>
                <w:sz w:val="22"/>
                <w:szCs w:val="22"/>
              </w:rPr>
            </w:pPr>
            <w:r w:rsidRPr="007F3A6B">
              <w:rPr>
                <w:rFonts w:asciiTheme="majorHAnsi" w:hAnsiTheme="majorHAnsi"/>
                <w:b/>
                <w:sz w:val="22"/>
                <w:szCs w:val="22"/>
              </w:rPr>
              <w:t>Czy traktat krakowski z 1525 r. zagwarantował pokój i bezpieczeństwo Rzeczypospolitej?</w:t>
            </w:r>
          </w:p>
        </w:tc>
      </w:tr>
      <w:tr w:rsidR="00023490" w:rsidRPr="007F3A6B" w:rsidTr="00425F75">
        <w:trPr>
          <w:trHeight w:val="422"/>
        </w:trPr>
        <w:tc>
          <w:tcPr>
            <w:tcW w:w="4321" w:type="dxa"/>
            <w:shd w:val="clear" w:color="auto" w:fill="B6DDE8" w:themeFill="accent5" w:themeFillTint="66"/>
            <w:vAlign w:val="center"/>
          </w:tcPr>
          <w:p w:rsidR="00023490" w:rsidRPr="007F3A6B" w:rsidRDefault="00023490" w:rsidP="00425F75">
            <w:pPr>
              <w:pStyle w:val="Styl"/>
              <w:spacing w:line="273" w:lineRule="exact"/>
              <w:ind w:right="4"/>
              <w:jc w:val="center"/>
              <w:rPr>
                <w:rFonts w:asciiTheme="majorHAnsi" w:hAnsiTheme="majorHAnsi"/>
                <w:b/>
                <w:sz w:val="22"/>
                <w:szCs w:val="22"/>
              </w:rPr>
            </w:pPr>
            <w:r w:rsidRPr="007F3A6B">
              <w:rPr>
                <w:rFonts w:asciiTheme="majorHAnsi" w:hAnsiTheme="majorHAnsi"/>
                <w:b/>
                <w:sz w:val="22"/>
                <w:szCs w:val="22"/>
              </w:rPr>
              <w:t>Mocne strony</w:t>
            </w:r>
          </w:p>
        </w:tc>
        <w:tc>
          <w:tcPr>
            <w:tcW w:w="4322" w:type="dxa"/>
            <w:shd w:val="clear" w:color="auto" w:fill="B6DDE8" w:themeFill="accent5" w:themeFillTint="66"/>
            <w:vAlign w:val="center"/>
          </w:tcPr>
          <w:p w:rsidR="00023490" w:rsidRPr="007F3A6B" w:rsidRDefault="00023490" w:rsidP="00425F75">
            <w:pPr>
              <w:pStyle w:val="Styl"/>
              <w:spacing w:line="273" w:lineRule="exact"/>
              <w:ind w:right="4"/>
              <w:jc w:val="center"/>
              <w:rPr>
                <w:rFonts w:asciiTheme="majorHAnsi" w:hAnsiTheme="majorHAnsi"/>
                <w:b/>
                <w:sz w:val="22"/>
                <w:szCs w:val="22"/>
              </w:rPr>
            </w:pPr>
            <w:r w:rsidRPr="007F3A6B">
              <w:rPr>
                <w:rFonts w:asciiTheme="majorHAnsi" w:hAnsiTheme="majorHAnsi"/>
                <w:b/>
                <w:sz w:val="22"/>
                <w:szCs w:val="22"/>
              </w:rPr>
              <w:t>Słabe strony</w:t>
            </w:r>
          </w:p>
        </w:tc>
      </w:tr>
      <w:tr w:rsidR="00023490" w:rsidRPr="007F3A6B" w:rsidTr="00425F75">
        <w:tc>
          <w:tcPr>
            <w:tcW w:w="4321" w:type="dxa"/>
          </w:tcPr>
          <w:p w:rsidR="00023490" w:rsidRPr="007F3A6B" w:rsidRDefault="00023490" w:rsidP="00023490">
            <w:pPr>
              <w:pStyle w:val="Styl"/>
              <w:numPr>
                <w:ilvl w:val="0"/>
                <w:numId w:val="1"/>
              </w:numPr>
              <w:spacing w:line="273" w:lineRule="exact"/>
              <w:ind w:left="284" w:right="4" w:hanging="142"/>
              <w:jc w:val="both"/>
              <w:rPr>
                <w:rFonts w:asciiTheme="majorHAnsi" w:hAnsiTheme="majorHAnsi"/>
                <w:sz w:val="22"/>
                <w:szCs w:val="22"/>
              </w:rPr>
            </w:pPr>
            <w:r w:rsidRPr="007F3A6B">
              <w:rPr>
                <w:rFonts w:asciiTheme="majorHAnsi" w:hAnsiTheme="majorHAnsi"/>
                <w:sz w:val="22"/>
                <w:szCs w:val="22"/>
              </w:rPr>
              <w:t>likwidacja państwa zakonnego</w:t>
            </w:r>
          </w:p>
          <w:p w:rsidR="00023490" w:rsidRDefault="00023490" w:rsidP="00023490">
            <w:pPr>
              <w:pStyle w:val="Styl"/>
              <w:numPr>
                <w:ilvl w:val="0"/>
                <w:numId w:val="1"/>
              </w:numPr>
              <w:spacing w:line="273" w:lineRule="exact"/>
              <w:ind w:left="284" w:right="4" w:hanging="142"/>
              <w:jc w:val="both"/>
              <w:rPr>
                <w:rFonts w:asciiTheme="majorHAnsi" w:hAnsiTheme="majorHAnsi"/>
                <w:sz w:val="22"/>
                <w:szCs w:val="22"/>
              </w:rPr>
            </w:pPr>
            <w:r>
              <w:rPr>
                <w:rFonts w:asciiTheme="majorHAnsi" w:hAnsiTheme="majorHAnsi"/>
                <w:sz w:val="22"/>
                <w:szCs w:val="22"/>
              </w:rPr>
              <w:t xml:space="preserve"> </w:t>
            </w:r>
          </w:p>
          <w:p w:rsidR="00023490" w:rsidRDefault="00023490" w:rsidP="00023490">
            <w:pPr>
              <w:pStyle w:val="Styl"/>
              <w:numPr>
                <w:ilvl w:val="0"/>
                <w:numId w:val="1"/>
              </w:numPr>
              <w:spacing w:line="273" w:lineRule="exact"/>
              <w:ind w:left="284" w:right="4" w:hanging="142"/>
              <w:jc w:val="both"/>
              <w:rPr>
                <w:rFonts w:asciiTheme="majorHAnsi" w:hAnsiTheme="majorHAnsi"/>
                <w:sz w:val="22"/>
                <w:szCs w:val="22"/>
              </w:rPr>
            </w:pPr>
            <w:r>
              <w:rPr>
                <w:rFonts w:asciiTheme="majorHAnsi" w:hAnsiTheme="majorHAnsi"/>
                <w:sz w:val="22"/>
                <w:szCs w:val="22"/>
              </w:rPr>
              <w:t xml:space="preserve"> </w:t>
            </w:r>
          </w:p>
          <w:p w:rsidR="00023490" w:rsidRPr="007F3A6B" w:rsidRDefault="00023490" w:rsidP="00023490">
            <w:pPr>
              <w:pStyle w:val="Styl"/>
              <w:spacing w:line="273" w:lineRule="exact"/>
              <w:ind w:left="284" w:right="4"/>
              <w:jc w:val="both"/>
              <w:rPr>
                <w:rFonts w:asciiTheme="majorHAnsi" w:hAnsiTheme="majorHAnsi"/>
                <w:sz w:val="22"/>
                <w:szCs w:val="22"/>
              </w:rPr>
            </w:pPr>
          </w:p>
        </w:tc>
        <w:tc>
          <w:tcPr>
            <w:tcW w:w="4322" w:type="dxa"/>
          </w:tcPr>
          <w:p w:rsidR="00023490" w:rsidRPr="007F3A6B" w:rsidRDefault="00023490" w:rsidP="00023490">
            <w:pPr>
              <w:pStyle w:val="Styl"/>
              <w:numPr>
                <w:ilvl w:val="0"/>
                <w:numId w:val="2"/>
              </w:numPr>
              <w:spacing w:line="273" w:lineRule="exact"/>
              <w:ind w:left="215" w:right="4" w:hanging="141"/>
              <w:jc w:val="both"/>
              <w:rPr>
                <w:rFonts w:asciiTheme="majorHAnsi" w:hAnsiTheme="majorHAnsi"/>
                <w:sz w:val="22"/>
                <w:szCs w:val="22"/>
              </w:rPr>
            </w:pPr>
            <w:r w:rsidRPr="007F3A6B">
              <w:rPr>
                <w:rFonts w:asciiTheme="majorHAnsi" w:hAnsiTheme="majorHAnsi"/>
                <w:sz w:val="22"/>
                <w:szCs w:val="22"/>
              </w:rPr>
              <w:t>władza nad Księstwem Pruskim w tych samych rękach mimo likwidacji zakonu</w:t>
            </w:r>
          </w:p>
          <w:p w:rsidR="00023490" w:rsidRDefault="00023490" w:rsidP="00023490">
            <w:pPr>
              <w:pStyle w:val="Styl"/>
              <w:numPr>
                <w:ilvl w:val="0"/>
                <w:numId w:val="2"/>
              </w:numPr>
              <w:spacing w:line="273" w:lineRule="exact"/>
              <w:ind w:left="215" w:right="4" w:hanging="141"/>
              <w:jc w:val="both"/>
              <w:rPr>
                <w:rFonts w:asciiTheme="majorHAnsi" w:hAnsiTheme="majorHAnsi"/>
                <w:sz w:val="22"/>
                <w:szCs w:val="22"/>
              </w:rPr>
            </w:pPr>
            <w:r>
              <w:rPr>
                <w:rFonts w:asciiTheme="majorHAnsi" w:hAnsiTheme="majorHAnsi"/>
                <w:sz w:val="22"/>
                <w:szCs w:val="22"/>
              </w:rPr>
              <w:t xml:space="preserve"> </w:t>
            </w:r>
          </w:p>
          <w:p w:rsidR="00023490" w:rsidRPr="007F3A6B" w:rsidRDefault="00023490" w:rsidP="00023490">
            <w:pPr>
              <w:pStyle w:val="Styl"/>
              <w:numPr>
                <w:ilvl w:val="0"/>
                <w:numId w:val="2"/>
              </w:numPr>
              <w:spacing w:line="273" w:lineRule="exact"/>
              <w:ind w:left="215" w:right="4" w:hanging="141"/>
              <w:jc w:val="both"/>
              <w:rPr>
                <w:rFonts w:asciiTheme="majorHAnsi" w:hAnsiTheme="majorHAnsi"/>
                <w:sz w:val="22"/>
                <w:szCs w:val="22"/>
              </w:rPr>
            </w:pPr>
          </w:p>
        </w:tc>
      </w:tr>
      <w:tr w:rsidR="00023490" w:rsidRPr="007F3A6B" w:rsidTr="00425F75">
        <w:trPr>
          <w:trHeight w:val="327"/>
        </w:trPr>
        <w:tc>
          <w:tcPr>
            <w:tcW w:w="4321" w:type="dxa"/>
            <w:shd w:val="clear" w:color="auto" w:fill="B6DDE8" w:themeFill="accent5" w:themeFillTint="66"/>
            <w:vAlign w:val="center"/>
          </w:tcPr>
          <w:p w:rsidR="00023490" w:rsidRPr="007F3A6B" w:rsidRDefault="00023490" w:rsidP="00425F75">
            <w:pPr>
              <w:pStyle w:val="Styl"/>
              <w:spacing w:line="273" w:lineRule="exact"/>
              <w:ind w:right="4"/>
              <w:jc w:val="center"/>
              <w:rPr>
                <w:rFonts w:asciiTheme="majorHAnsi" w:hAnsiTheme="majorHAnsi"/>
                <w:b/>
                <w:sz w:val="22"/>
                <w:szCs w:val="22"/>
              </w:rPr>
            </w:pPr>
            <w:r w:rsidRPr="007F3A6B">
              <w:rPr>
                <w:rFonts w:asciiTheme="majorHAnsi" w:hAnsiTheme="majorHAnsi"/>
                <w:b/>
                <w:sz w:val="22"/>
                <w:szCs w:val="22"/>
              </w:rPr>
              <w:t>Szanse</w:t>
            </w:r>
          </w:p>
        </w:tc>
        <w:tc>
          <w:tcPr>
            <w:tcW w:w="4322" w:type="dxa"/>
            <w:shd w:val="clear" w:color="auto" w:fill="B6DDE8" w:themeFill="accent5" w:themeFillTint="66"/>
            <w:vAlign w:val="center"/>
          </w:tcPr>
          <w:p w:rsidR="00023490" w:rsidRPr="007F3A6B" w:rsidRDefault="00023490" w:rsidP="00425F75">
            <w:pPr>
              <w:pStyle w:val="Styl"/>
              <w:spacing w:line="273" w:lineRule="exact"/>
              <w:ind w:right="4"/>
              <w:jc w:val="center"/>
              <w:rPr>
                <w:rFonts w:asciiTheme="majorHAnsi" w:hAnsiTheme="majorHAnsi"/>
                <w:b/>
                <w:sz w:val="22"/>
                <w:szCs w:val="22"/>
              </w:rPr>
            </w:pPr>
            <w:r w:rsidRPr="007F3A6B">
              <w:rPr>
                <w:rFonts w:asciiTheme="majorHAnsi" w:hAnsiTheme="majorHAnsi"/>
                <w:b/>
                <w:sz w:val="22"/>
                <w:szCs w:val="22"/>
              </w:rPr>
              <w:t>Zagrożenia</w:t>
            </w:r>
          </w:p>
        </w:tc>
      </w:tr>
      <w:tr w:rsidR="00023490" w:rsidRPr="007F3A6B" w:rsidTr="00425F75">
        <w:tc>
          <w:tcPr>
            <w:tcW w:w="4321" w:type="dxa"/>
          </w:tcPr>
          <w:p w:rsidR="00023490" w:rsidRPr="007F3A6B" w:rsidRDefault="00023490" w:rsidP="00023490">
            <w:pPr>
              <w:pStyle w:val="Styl"/>
              <w:numPr>
                <w:ilvl w:val="0"/>
                <w:numId w:val="3"/>
              </w:numPr>
              <w:spacing w:line="273" w:lineRule="exact"/>
              <w:ind w:left="284" w:right="4" w:hanging="142"/>
              <w:jc w:val="both"/>
              <w:rPr>
                <w:rFonts w:asciiTheme="majorHAnsi" w:hAnsiTheme="majorHAnsi"/>
                <w:sz w:val="22"/>
                <w:szCs w:val="22"/>
              </w:rPr>
            </w:pPr>
            <w:r w:rsidRPr="007F3A6B">
              <w:rPr>
                <w:rFonts w:asciiTheme="majorHAnsi" w:hAnsiTheme="majorHAnsi"/>
                <w:sz w:val="22"/>
                <w:szCs w:val="22"/>
              </w:rPr>
              <w:t>koniec wojen polsko – krzyżackich</w:t>
            </w:r>
          </w:p>
          <w:p w:rsidR="00023490" w:rsidRDefault="00023490" w:rsidP="00023490">
            <w:pPr>
              <w:pStyle w:val="Styl"/>
              <w:numPr>
                <w:ilvl w:val="0"/>
                <w:numId w:val="3"/>
              </w:numPr>
              <w:spacing w:line="273" w:lineRule="exact"/>
              <w:ind w:left="284" w:right="4" w:hanging="142"/>
              <w:jc w:val="both"/>
              <w:rPr>
                <w:rFonts w:asciiTheme="majorHAnsi" w:hAnsiTheme="majorHAnsi"/>
                <w:sz w:val="22"/>
                <w:szCs w:val="22"/>
              </w:rPr>
            </w:pPr>
            <w:r>
              <w:rPr>
                <w:rFonts w:asciiTheme="majorHAnsi" w:hAnsiTheme="majorHAnsi"/>
                <w:sz w:val="22"/>
                <w:szCs w:val="22"/>
              </w:rPr>
              <w:t xml:space="preserve"> </w:t>
            </w:r>
          </w:p>
          <w:p w:rsidR="00023490" w:rsidRPr="007F3A6B" w:rsidRDefault="00023490" w:rsidP="00023490">
            <w:pPr>
              <w:pStyle w:val="Styl"/>
              <w:numPr>
                <w:ilvl w:val="0"/>
                <w:numId w:val="3"/>
              </w:numPr>
              <w:spacing w:line="273" w:lineRule="exact"/>
              <w:ind w:left="284" w:right="4" w:hanging="142"/>
              <w:jc w:val="both"/>
              <w:rPr>
                <w:rFonts w:asciiTheme="majorHAnsi" w:hAnsiTheme="majorHAnsi"/>
                <w:sz w:val="22"/>
                <w:szCs w:val="22"/>
              </w:rPr>
            </w:pPr>
          </w:p>
        </w:tc>
        <w:tc>
          <w:tcPr>
            <w:tcW w:w="4322" w:type="dxa"/>
          </w:tcPr>
          <w:p w:rsidR="00023490" w:rsidRPr="007F3A6B" w:rsidRDefault="00023490" w:rsidP="00023490">
            <w:pPr>
              <w:pStyle w:val="Styl"/>
              <w:numPr>
                <w:ilvl w:val="0"/>
                <w:numId w:val="4"/>
              </w:numPr>
              <w:spacing w:line="273" w:lineRule="exact"/>
              <w:ind w:left="215" w:right="4" w:hanging="141"/>
              <w:jc w:val="both"/>
              <w:rPr>
                <w:rFonts w:asciiTheme="majorHAnsi" w:hAnsiTheme="majorHAnsi"/>
                <w:sz w:val="22"/>
                <w:szCs w:val="22"/>
              </w:rPr>
            </w:pPr>
            <w:r w:rsidRPr="007F3A6B">
              <w:rPr>
                <w:rFonts w:asciiTheme="majorHAnsi" w:hAnsiTheme="majorHAnsi"/>
                <w:sz w:val="22"/>
                <w:szCs w:val="22"/>
              </w:rPr>
              <w:t>władza w Brandenburgii (zagrażającej Polsce) w rękach krewnych Albrechta</w:t>
            </w:r>
          </w:p>
          <w:p w:rsidR="00023490" w:rsidRDefault="00023490" w:rsidP="00023490">
            <w:pPr>
              <w:pStyle w:val="Styl"/>
              <w:numPr>
                <w:ilvl w:val="0"/>
                <w:numId w:val="4"/>
              </w:numPr>
              <w:spacing w:line="273" w:lineRule="exact"/>
              <w:ind w:left="215" w:right="4" w:hanging="141"/>
              <w:jc w:val="both"/>
              <w:rPr>
                <w:rFonts w:asciiTheme="majorHAnsi" w:hAnsiTheme="majorHAnsi"/>
                <w:sz w:val="22"/>
                <w:szCs w:val="22"/>
              </w:rPr>
            </w:pPr>
            <w:r>
              <w:rPr>
                <w:rFonts w:asciiTheme="majorHAnsi" w:hAnsiTheme="majorHAnsi"/>
                <w:sz w:val="22"/>
                <w:szCs w:val="22"/>
              </w:rPr>
              <w:t xml:space="preserve"> </w:t>
            </w:r>
          </w:p>
          <w:p w:rsidR="00023490" w:rsidRPr="007F3A6B" w:rsidRDefault="00023490" w:rsidP="00023490">
            <w:pPr>
              <w:pStyle w:val="Styl"/>
              <w:numPr>
                <w:ilvl w:val="0"/>
                <w:numId w:val="4"/>
              </w:numPr>
              <w:spacing w:line="273" w:lineRule="exact"/>
              <w:ind w:left="215" w:right="4" w:hanging="141"/>
              <w:jc w:val="both"/>
              <w:rPr>
                <w:rFonts w:asciiTheme="majorHAnsi" w:hAnsiTheme="majorHAnsi"/>
                <w:sz w:val="22"/>
                <w:szCs w:val="22"/>
              </w:rPr>
            </w:pPr>
          </w:p>
        </w:tc>
      </w:tr>
    </w:tbl>
    <w:p w:rsidR="00023490" w:rsidRPr="007F3A6B" w:rsidRDefault="00023490" w:rsidP="00023490">
      <w:pPr>
        <w:pStyle w:val="Styl"/>
        <w:spacing w:line="273" w:lineRule="exact"/>
        <w:ind w:right="4"/>
        <w:jc w:val="both"/>
        <w:rPr>
          <w:rFonts w:asciiTheme="majorHAnsi" w:hAnsiTheme="majorHAnsi"/>
          <w:sz w:val="22"/>
          <w:szCs w:val="22"/>
        </w:rPr>
      </w:pPr>
    </w:p>
    <w:tbl>
      <w:tblPr>
        <w:tblStyle w:val="Tabela-Siatka"/>
        <w:tblW w:w="0" w:type="auto"/>
        <w:tblLook w:val="04A0"/>
      </w:tblPr>
      <w:tblGrid>
        <w:gridCol w:w="4403"/>
        <w:gridCol w:w="4404"/>
      </w:tblGrid>
      <w:tr w:rsidR="00023490" w:rsidRPr="007F3A6B" w:rsidTr="00425F75">
        <w:trPr>
          <w:trHeight w:val="416"/>
        </w:trPr>
        <w:tc>
          <w:tcPr>
            <w:tcW w:w="8807" w:type="dxa"/>
            <w:gridSpan w:val="2"/>
            <w:shd w:val="clear" w:color="auto" w:fill="92CDDC" w:themeFill="accent5" w:themeFillTint="99"/>
            <w:vAlign w:val="center"/>
          </w:tcPr>
          <w:p w:rsidR="00023490" w:rsidRPr="007F3A6B" w:rsidRDefault="00023490" w:rsidP="00425F75">
            <w:pPr>
              <w:pStyle w:val="Styl"/>
              <w:spacing w:line="273" w:lineRule="exact"/>
              <w:ind w:right="4"/>
              <w:jc w:val="center"/>
              <w:rPr>
                <w:rFonts w:asciiTheme="majorHAnsi" w:hAnsiTheme="majorHAnsi"/>
                <w:b/>
                <w:sz w:val="22"/>
                <w:szCs w:val="22"/>
              </w:rPr>
            </w:pPr>
            <w:r w:rsidRPr="007F3A6B">
              <w:rPr>
                <w:rFonts w:asciiTheme="majorHAnsi" w:hAnsiTheme="majorHAnsi"/>
                <w:b/>
                <w:sz w:val="22"/>
                <w:szCs w:val="22"/>
              </w:rPr>
              <w:t>UNIA  LUBELSKA</w:t>
            </w:r>
          </w:p>
        </w:tc>
      </w:tr>
      <w:tr w:rsidR="00023490" w:rsidRPr="007F3A6B" w:rsidTr="00425F75">
        <w:trPr>
          <w:trHeight w:val="422"/>
        </w:trPr>
        <w:tc>
          <w:tcPr>
            <w:tcW w:w="4403" w:type="dxa"/>
            <w:shd w:val="clear" w:color="auto" w:fill="B6DDE8" w:themeFill="accent5" w:themeFillTint="66"/>
            <w:vAlign w:val="center"/>
          </w:tcPr>
          <w:p w:rsidR="00023490" w:rsidRPr="007F3A6B" w:rsidRDefault="00023490" w:rsidP="00425F75">
            <w:pPr>
              <w:pStyle w:val="Styl"/>
              <w:spacing w:line="273" w:lineRule="exact"/>
              <w:ind w:right="4"/>
              <w:jc w:val="center"/>
              <w:rPr>
                <w:rFonts w:asciiTheme="majorHAnsi" w:hAnsiTheme="majorHAnsi"/>
                <w:b/>
                <w:sz w:val="22"/>
                <w:szCs w:val="22"/>
              </w:rPr>
            </w:pPr>
            <w:r w:rsidRPr="007F3A6B">
              <w:rPr>
                <w:rFonts w:asciiTheme="majorHAnsi" w:hAnsiTheme="majorHAnsi"/>
                <w:b/>
                <w:sz w:val="22"/>
                <w:szCs w:val="22"/>
              </w:rPr>
              <w:t>Mocne strony</w:t>
            </w:r>
          </w:p>
        </w:tc>
        <w:tc>
          <w:tcPr>
            <w:tcW w:w="4404" w:type="dxa"/>
            <w:shd w:val="clear" w:color="auto" w:fill="B6DDE8" w:themeFill="accent5" w:themeFillTint="66"/>
            <w:vAlign w:val="center"/>
          </w:tcPr>
          <w:p w:rsidR="00023490" w:rsidRPr="007F3A6B" w:rsidRDefault="00023490" w:rsidP="00425F75">
            <w:pPr>
              <w:pStyle w:val="Styl"/>
              <w:spacing w:line="273" w:lineRule="exact"/>
              <w:ind w:right="4"/>
              <w:jc w:val="center"/>
              <w:rPr>
                <w:rFonts w:asciiTheme="majorHAnsi" w:hAnsiTheme="majorHAnsi"/>
                <w:b/>
                <w:sz w:val="22"/>
                <w:szCs w:val="22"/>
              </w:rPr>
            </w:pPr>
            <w:r w:rsidRPr="007F3A6B">
              <w:rPr>
                <w:rFonts w:asciiTheme="majorHAnsi" w:hAnsiTheme="majorHAnsi"/>
                <w:b/>
                <w:sz w:val="22"/>
                <w:szCs w:val="22"/>
              </w:rPr>
              <w:t>Słabe strony</w:t>
            </w:r>
          </w:p>
        </w:tc>
      </w:tr>
      <w:tr w:rsidR="00023490" w:rsidRPr="007F3A6B" w:rsidTr="00425F75">
        <w:tc>
          <w:tcPr>
            <w:tcW w:w="4403" w:type="dxa"/>
          </w:tcPr>
          <w:p w:rsidR="00023490" w:rsidRPr="007F3A6B" w:rsidRDefault="00023490" w:rsidP="00023490">
            <w:pPr>
              <w:pStyle w:val="Styl"/>
              <w:numPr>
                <w:ilvl w:val="0"/>
                <w:numId w:val="5"/>
              </w:numPr>
              <w:spacing w:line="273" w:lineRule="exact"/>
              <w:ind w:left="142" w:right="4" w:hanging="142"/>
              <w:jc w:val="both"/>
              <w:rPr>
                <w:rFonts w:asciiTheme="majorHAnsi" w:hAnsiTheme="majorHAnsi"/>
                <w:sz w:val="22"/>
                <w:szCs w:val="22"/>
              </w:rPr>
            </w:pPr>
            <w:r w:rsidRPr="007F3A6B">
              <w:rPr>
                <w:rFonts w:asciiTheme="majorHAnsi" w:hAnsiTheme="majorHAnsi"/>
                <w:sz w:val="22"/>
                <w:szCs w:val="22"/>
              </w:rPr>
              <w:t>powiększenie obszaru państwa</w:t>
            </w:r>
          </w:p>
          <w:p w:rsidR="00023490" w:rsidRDefault="00023490" w:rsidP="00023490">
            <w:pPr>
              <w:pStyle w:val="Styl"/>
              <w:numPr>
                <w:ilvl w:val="0"/>
                <w:numId w:val="5"/>
              </w:numPr>
              <w:spacing w:line="273" w:lineRule="exact"/>
              <w:ind w:left="142" w:right="4" w:hanging="142"/>
              <w:jc w:val="both"/>
              <w:rPr>
                <w:rFonts w:asciiTheme="majorHAnsi" w:hAnsiTheme="majorHAnsi"/>
                <w:sz w:val="22"/>
                <w:szCs w:val="22"/>
              </w:rPr>
            </w:pPr>
            <w:r>
              <w:rPr>
                <w:rFonts w:asciiTheme="majorHAnsi" w:hAnsiTheme="majorHAnsi"/>
                <w:sz w:val="22"/>
                <w:szCs w:val="22"/>
              </w:rPr>
              <w:t xml:space="preserve"> </w:t>
            </w:r>
          </w:p>
          <w:p w:rsidR="00023490" w:rsidRPr="007F3A6B" w:rsidRDefault="00023490" w:rsidP="00023490">
            <w:pPr>
              <w:pStyle w:val="Styl"/>
              <w:numPr>
                <w:ilvl w:val="0"/>
                <w:numId w:val="5"/>
              </w:numPr>
              <w:spacing w:line="273" w:lineRule="exact"/>
              <w:ind w:left="142" w:right="4" w:hanging="142"/>
              <w:jc w:val="both"/>
              <w:rPr>
                <w:rFonts w:asciiTheme="majorHAnsi" w:hAnsiTheme="majorHAnsi"/>
                <w:sz w:val="22"/>
                <w:szCs w:val="22"/>
              </w:rPr>
            </w:pPr>
          </w:p>
        </w:tc>
        <w:tc>
          <w:tcPr>
            <w:tcW w:w="4404" w:type="dxa"/>
          </w:tcPr>
          <w:p w:rsidR="00023490" w:rsidRPr="007F3A6B" w:rsidRDefault="00023490" w:rsidP="00023490">
            <w:pPr>
              <w:pStyle w:val="Styl"/>
              <w:numPr>
                <w:ilvl w:val="0"/>
                <w:numId w:val="5"/>
              </w:numPr>
              <w:spacing w:line="273" w:lineRule="exact"/>
              <w:ind w:left="142" w:right="4" w:hanging="142"/>
              <w:jc w:val="both"/>
              <w:rPr>
                <w:rFonts w:asciiTheme="majorHAnsi" w:hAnsiTheme="majorHAnsi"/>
                <w:sz w:val="22"/>
                <w:szCs w:val="22"/>
              </w:rPr>
            </w:pPr>
            <w:r w:rsidRPr="007F3A6B">
              <w:rPr>
                <w:rFonts w:asciiTheme="majorHAnsi" w:hAnsiTheme="majorHAnsi"/>
                <w:sz w:val="22"/>
                <w:szCs w:val="22"/>
              </w:rPr>
              <w:t>zbyt duży obszar do obrony i administrowania</w:t>
            </w:r>
          </w:p>
          <w:p w:rsidR="00023490" w:rsidRDefault="00023490" w:rsidP="00023490">
            <w:pPr>
              <w:pStyle w:val="Styl"/>
              <w:numPr>
                <w:ilvl w:val="0"/>
                <w:numId w:val="5"/>
              </w:numPr>
              <w:spacing w:line="273" w:lineRule="exact"/>
              <w:ind w:left="142" w:right="4" w:hanging="142"/>
              <w:jc w:val="both"/>
              <w:rPr>
                <w:rFonts w:asciiTheme="majorHAnsi" w:hAnsiTheme="majorHAnsi"/>
                <w:sz w:val="22"/>
                <w:szCs w:val="22"/>
              </w:rPr>
            </w:pPr>
            <w:r>
              <w:rPr>
                <w:rFonts w:asciiTheme="majorHAnsi" w:hAnsiTheme="majorHAnsi"/>
                <w:sz w:val="22"/>
                <w:szCs w:val="22"/>
              </w:rPr>
              <w:t xml:space="preserve"> </w:t>
            </w:r>
          </w:p>
          <w:p w:rsidR="00023490" w:rsidRPr="007F3A6B" w:rsidRDefault="00023490" w:rsidP="00023490">
            <w:pPr>
              <w:pStyle w:val="Styl"/>
              <w:numPr>
                <w:ilvl w:val="0"/>
                <w:numId w:val="5"/>
              </w:numPr>
              <w:spacing w:line="273" w:lineRule="exact"/>
              <w:ind w:left="142" w:right="4" w:hanging="142"/>
              <w:jc w:val="both"/>
              <w:rPr>
                <w:rFonts w:asciiTheme="majorHAnsi" w:hAnsiTheme="majorHAnsi"/>
                <w:sz w:val="22"/>
                <w:szCs w:val="22"/>
              </w:rPr>
            </w:pPr>
          </w:p>
        </w:tc>
      </w:tr>
      <w:tr w:rsidR="00023490" w:rsidRPr="007F3A6B" w:rsidTr="00425F75">
        <w:trPr>
          <w:trHeight w:val="327"/>
        </w:trPr>
        <w:tc>
          <w:tcPr>
            <w:tcW w:w="4403" w:type="dxa"/>
            <w:shd w:val="clear" w:color="auto" w:fill="B6DDE8" w:themeFill="accent5" w:themeFillTint="66"/>
            <w:vAlign w:val="center"/>
          </w:tcPr>
          <w:p w:rsidR="00023490" w:rsidRPr="007F3A6B" w:rsidRDefault="00023490" w:rsidP="00425F75">
            <w:pPr>
              <w:pStyle w:val="Styl"/>
              <w:spacing w:line="273" w:lineRule="exact"/>
              <w:ind w:right="4"/>
              <w:jc w:val="center"/>
              <w:rPr>
                <w:rFonts w:asciiTheme="majorHAnsi" w:hAnsiTheme="majorHAnsi"/>
                <w:b/>
                <w:sz w:val="22"/>
                <w:szCs w:val="22"/>
              </w:rPr>
            </w:pPr>
            <w:r w:rsidRPr="007F3A6B">
              <w:rPr>
                <w:rFonts w:asciiTheme="majorHAnsi" w:hAnsiTheme="majorHAnsi"/>
                <w:b/>
                <w:sz w:val="22"/>
                <w:szCs w:val="22"/>
              </w:rPr>
              <w:t>Szanse</w:t>
            </w:r>
          </w:p>
        </w:tc>
        <w:tc>
          <w:tcPr>
            <w:tcW w:w="4404" w:type="dxa"/>
            <w:shd w:val="clear" w:color="auto" w:fill="B6DDE8" w:themeFill="accent5" w:themeFillTint="66"/>
            <w:vAlign w:val="center"/>
          </w:tcPr>
          <w:p w:rsidR="00023490" w:rsidRPr="007F3A6B" w:rsidRDefault="00023490" w:rsidP="00425F75">
            <w:pPr>
              <w:pStyle w:val="Styl"/>
              <w:spacing w:line="273" w:lineRule="exact"/>
              <w:ind w:right="4"/>
              <w:jc w:val="center"/>
              <w:rPr>
                <w:rFonts w:asciiTheme="majorHAnsi" w:hAnsiTheme="majorHAnsi"/>
                <w:b/>
                <w:sz w:val="22"/>
                <w:szCs w:val="22"/>
              </w:rPr>
            </w:pPr>
            <w:r w:rsidRPr="007F3A6B">
              <w:rPr>
                <w:rFonts w:asciiTheme="majorHAnsi" w:hAnsiTheme="majorHAnsi"/>
                <w:b/>
                <w:sz w:val="22"/>
                <w:szCs w:val="22"/>
              </w:rPr>
              <w:t>Zagrożenia</w:t>
            </w:r>
          </w:p>
        </w:tc>
      </w:tr>
      <w:tr w:rsidR="00023490" w:rsidRPr="007F3A6B" w:rsidTr="00425F75">
        <w:tc>
          <w:tcPr>
            <w:tcW w:w="4403" w:type="dxa"/>
          </w:tcPr>
          <w:p w:rsidR="00023490" w:rsidRPr="007F3A6B" w:rsidRDefault="00023490" w:rsidP="00023490">
            <w:pPr>
              <w:pStyle w:val="Styl"/>
              <w:numPr>
                <w:ilvl w:val="0"/>
                <w:numId w:val="5"/>
              </w:numPr>
              <w:spacing w:line="273" w:lineRule="exact"/>
              <w:ind w:left="142" w:right="4" w:hanging="142"/>
              <w:jc w:val="both"/>
              <w:rPr>
                <w:rFonts w:asciiTheme="majorHAnsi" w:hAnsiTheme="majorHAnsi"/>
                <w:sz w:val="22"/>
                <w:szCs w:val="22"/>
              </w:rPr>
            </w:pPr>
            <w:r w:rsidRPr="007F3A6B">
              <w:rPr>
                <w:rFonts w:asciiTheme="majorHAnsi" w:hAnsiTheme="majorHAnsi"/>
                <w:sz w:val="22"/>
                <w:szCs w:val="22"/>
              </w:rPr>
              <w:t>możliwość rozwoju gospodarczego, zwłaszcza ożywienie handlu</w:t>
            </w:r>
          </w:p>
          <w:p w:rsidR="00023490" w:rsidRDefault="00023490" w:rsidP="00023490">
            <w:pPr>
              <w:pStyle w:val="Styl"/>
              <w:numPr>
                <w:ilvl w:val="0"/>
                <w:numId w:val="5"/>
              </w:numPr>
              <w:spacing w:line="273" w:lineRule="exact"/>
              <w:ind w:left="142" w:right="4" w:hanging="142"/>
              <w:jc w:val="both"/>
              <w:rPr>
                <w:rFonts w:asciiTheme="majorHAnsi" w:hAnsiTheme="majorHAnsi"/>
                <w:sz w:val="22"/>
                <w:szCs w:val="22"/>
              </w:rPr>
            </w:pPr>
            <w:r>
              <w:rPr>
                <w:rFonts w:asciiTheme="majorHAnsi" w:hAnsiTheme="majorHAnsi"/>
                <w:sz w:val="22"/>
                <w:szCs w:val="22"/>
              </w:rPr>
              <w:t xml:space="preserve"> </w:t>
            </w:r>
          </w:p>
          <w:p w:rsidR="00023490" w:rsidRPr="007F3A6B" w:rsidRDefault="00023490" w:rsidP="00023490">
            <w:pPr>
              <w:pStyle w:val="Styl"/>
              <w:numPr>
                <w:ilvl w:val="0"/>
                <w:numId w:val="5"/>
              </w:numPr>
              <w:spacing w:line="273" w:lineRule="exact"/>
              <w:ind w:left="142" w:right="4" w:hanging="142"/>
              <w:jc w:val="both"/>
              <w:rPr>
                <w:rFonts w:asciiTheme="majorHAnsi" w:hAnsiTheme="majorHAnsi"/>
                <w:sz w:val="22"/>
                <w:szCs w:val="22"/>
              </w:rPr>
            </w:pPr>
          </w:p>
        </w:tc>
        <w:tc>
          <w:tcPr>
            <w:tcW w:w="4404" w:type="dxa"/>
          </w:tcPr>
          <w:p w:rsidR="00023490" w:rsidRPr="007F3A6B" w:rsidRDefault="00023490" w:rsidP="00023490">
            <w:pPr>
              <w:pStyle w:val="Styl"/>
              <w:numPr>
                <w:ilvl w:val="0"/>
                <w:numId w:val="5"/>
              </w:numPr>
              <w:spacing w:line="273" w:lineRule="exact"/>
              <w:ind w:left="142" w:right="4" w:hanging="142"/>
              <w:jc w:val="both"/>
              <w:rPr>
                <w:rFonts w:asciiTheme="majorHAnsi" w:hAnsiTheme="majorHAnsi"/>
                <w:sz w:val="22"/>
                <w:szCs w:val="22"/>
              </w:rPr>
            </w:pPr>
            <w:r w:rsidRPr="007F3A6B">
              <w:rPr>
                <w:rFonts w:asciiTheme="majorHAnsi" w:hAnsiTheme="majorHAnsi"/>
                <w:sz w:val="22"/>
                <w:szCs w:val="22"/>
              </w:rPr>
              <w:t>trudność w utrzymaniu jedności państwa</w:t>
            </w:r>
          </w:p>
          <w:p w:rsidR="00023490" w:rsidRDefault="00023490" w:rsidP="00023490">
            <w:pPr>
              <w:pStyle w:val="Styl"/>
              <w:numPr>
                <w:ilvl w:val="0"/>
                <w:numId w:val="5"/>
              </w:numPr>
              <w:spacing w:line="273" w:lineRule="exact"/>
              <w:ind w:left="142" w:right="4" w:hanging="142"/>
              <w:jc w:val="both"/>
              <w:rPr>
                <w:rFonts w:asciiTheme="majorHAnsi" w:hAnsiTheme="majorHAnsi"/>
                <w:sz w:val="22"/>
                <w:szCs w:val="22"/>
              </w:rPr>
            </w:pPr>
            <w:r>
              <w:rPr>
                <w:rFonts w:asciiTheme="majorHAnsi" w:hAnsiTheme="majorHAnsi"/>
                <w:sz w:val="22"/>
                <w:szCs w:val="22"/>
              </w:rPr>
              <w:t xml:space="preserve"> </w:t>
            </w:r>
          </w:p>
          <w:p w:rsidR="00023490" w:rsidRPr="007F3A6B" w:rsidRDefault="00023490" w:rsidP="00023490">
            <w:pPr>
              <w:pStyle w:val="Styl"/>
              <w:numPr>
                <w:ilvl w:val="0"/>
                <w:numId w:val="5"/>
              </w:numPr>
              <w:spacing w:line="273" w:lineRule="exact"/>
              <w:ind w:left="142" w:right="4" w:hanging="142"/>
              <w:jc w:val="both"/>
              <w:rPr>
                <w:rFonts w:asciiTheme="majorHAnsi" w:hAnsiTheme="majorHAnsi"/>
                <w:sz w:val="22"/>
                <w:szCs w:val="22"/>
              </w:rPr>
            </w:pPr>
          </w:p>
        </w:tc>
      </w:tr>
    </w:tbl>
    <w:p w:rsidR="003C3305" w:rsidRDefault="003C3305"/>
    <w:sectPr w:rsidR="003C3305" w:rsidSect="003C330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EE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BAB2B0F"/>
    <w:multiLevelType w:val="hybridMultilevel"/>
    <w:tmpl w:val="AD78606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2A0639E"/>
    <w:multiLevelType w:val="hybridMultilevel"/>
    <w:tmpl w:val="C63C875E"/>
    <w:lvl w:ilvl="0" w:tplc="CE0E8372">
      <w:start w:val="65535"/>
      <w:numFmt w:val="bullet"/>
      <w:lvlText w:val="•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10C220B"/>
    <w:multiLevelType w:val="hybridMultilevel"/>
    <w:tmpl w:val="7F28C19A"/>
    <w:lvl w:ilvl="0" w:tplc="CE0E8372">
      <w:start w:val="65535"/>
      <w:numFmt w:val="bullet"/>
      <w:lvlText w:val="•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79C00B7"/>
    <w:multiLevelType w:val="hybridMultilevel"/>
    <w:tmpl w:val="2134172E"/>
    <w:lvl w:ilvl="0" w:tplc="CE0E8372">
      <w:start w:val="65535"/>
      <w:numFmt w:val="bullet"/>
      <w:lvlText w:val="•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5CF1044"/>
    <w:multiLevelType w:val="hybridMultilevel"/>
    <w:tmpl w:val="8A2AD312"/>
    <w:lvl w:ilvl="0" w:tplc="CE0E8372">
      <w:start w:val="65535"/>
      <w:numFmt w:val="bullet"/>
      <w:lvlText w:val="•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E061DE8"/>
    <w:multiLevelType w:val="hybridMultilevel"/>
    <w:tmpl w:val="0BA048BA"/>
    <w:lvl w:ilvl="0" w:tplc="CE0E8372">
      <w:start w:val="65535"/>
      <w:numFmt w:val="bullet"/>
      <w:lvlText w:val="•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4"/>
  </w:num>
  <w:num w:numId="3">
    <w:abstractNumId w:val="3"/>
  </w:num>
  <w:num w:numId="4">
    <w:abstractNumId w:val="2"/>
  </w:num>
  <w:num w:numId="5">
    <w:abstractNumId w:val="5"/>
  </w:num>
  <w:num w:numId="6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fullPage" w:percent="61"/>
  <w:proofState w:spelling="clean"/>
  <w:defaultTabStop w:val="708"/>
  <w:hyphenationZone w:val="425"/>
  <w:characterSpacingControl w:val="doNotCompress"/>
  <w:compat/>
  <w:rsids>
    <w:rsidRoot w:val="00023490"/>
    <w:rsid w:val="00023490"/>
    <w:rsid w:val="003C3305"/>
    <w:rsid w:val="00D62D7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023490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yl">
    <w:name w:val="Styl"/>
    <w:rsid w:val="00023490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pl-PL"/>
    </w:rPr>
  </w:style>
  <w:style w:type="table" w:styleId="Tabela-Siatka">
    <w:name w:val="Table Grid"/>
    <w:basedOn w:val="Standardowy"/>
    <w:uiPriority w:val="59"/>
    <w:rsid w:val="00023490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kapitzlist">
    <w:name w:val="List Paragraph"/>
    <w:basedOn w:val="Normalny"/>
    <w:uiPriority w:val="34"/>
    <w:qFormat/>
    <w:rsid w:val="00023490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119</Words>
  <Characters>720</Characters>
  <Application>Microsoft Office Word</Application>
  <DocSecurity>0</DocSecurity>
  <Lines>6</Lines>
  <Paragraphs>1</Paragraphs>
  <ScaleCrop>false</ScaleCrop>
  <Company>DOM</Company>
  <LinksUpToDate>false</LinksUpToDate>
  <CharactersWithSpaces>838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Jola</dc:creator>
  <cp:keywords/>
  <dc:description/>
  <cp:lastModifiedBy>Jola</cp:lastModifiedBy>
  <cp:revision>1</cp:revision>
  <dcterms:created xsi:type="dcterms:W3CDTF">2011-01-12T20:16:00Z</dcterms:created>
  <dcterms:modified xsi:type="dcterms:W3CDTF">2011-01-12T20:19:00Z</dcterms:modified>
</cp:coreProperties>
</file>