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AF0" w:rsidRPr="002A0AF0" w:rsidRDefault="002A0AF0" w:rsidP="002A0AF0">
      <w:pPr>
        <w:pStyle w:val="Nagwek"/>
        <w:jc w:val="right"/>
        <w:rPr>
          <w:color w:val="B2A1C7" w:themeColor="accent4" w:themeTint="99"/>
        </w:rPr>
      </w:pPr>
      <w:r w:rsidRPr="002A0AF0">
        <w:rPr>
          <w:color w:val="B2A1C7" w:themeColor="accent4" w:themeTint="99"/>
        </w:rPr>
        <w:t>Ernest Hemingway - „Stary człowiek i morze”</w:t>
      </w:r>
    </w:p>
    <w:p w:rsidR="002A0AF0" w:rsidRDefault="002A0AF0">
      <w:pPr>
        <w:rPr>
          <w:rFonts w:ascii="Comic Sans MS" w:hAnsi="Comic Sans MS"/>
          <w:sz w:val="28"/>
        </w:rPr>
      </w:pPr>
    </w:p>
    <w:p w:rsidR="00510E40" w:rsidRPr="002A0AF0" w:rsidRDefault="009953EB">
      <w:pPr>
        <w:rPr>
          <w:rFonts w:ascii="Comic Sans MS" w:hAnsi="Comic Sans MS"/>
          <w:color w:val="31849B" w:themeColor="accent5" w:themeShade="BF"/>
          <w:sz w:val="28"/>
        </w:rPr>
      </w:pPr>
      <w:r w:rsidRPr="002A0AF0">
        <w:rPr>
          <w:rFonts w:ascii="Comic Sans MS" w:hAnsi="Comic Sans MS"/>
          <w:color w:val="31849B" w:themeColor="accent5" w:themeShade="BF"/>
          <w:sz w:val="28"/>
        </w:rPr>
        <w:t>„Człowieka możne zniszczyć, ale nie pokonać”</w:t>
      </w:r>
    </w:p>
    <w:p w:rsidR="002A0AF0" w:rsidRPr="002A0AF0" w:rsidRDefault="002A0AF0">
      <w:pPr>
        <w:rPr>
          <w:rFonts w:ascii="Comic Sans MS" w:hAnsi="Comic Sans MS"/>
          <w:sz w:val="18"/>
        </w:rPr>
      </w:pPr>
      <w:r>
        <w:rPr>
          <w:rFonts w:ascii="Comic Sans MS" w:hAnsi="Comic Sans MS"/>
          <w:sz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6.75pt;height:13.5pt" fillcolor="#b8cce4 [1300]" strokecolor="#365f91 [2404]">
            <v:shadow on="t" opacity=".5" offset="-6pt,-6pt"/>
            <v:textpath style="font-family:&quot;Arial Black&quot;;font-size:10pt;font-style:italic;v-text-kern:t" trim="t" fitpath="t" string="1"/>
          </v:shape>
        </w:pict>
      </w:r>
      <w:r>
        <w:rPr>
          <w:rFonts w:ascii="Comic Sans MS" w:hAnsi="Comic Sans MS"/>
          <w:sz w:val="28"/>
        </w:rPr>
        <w:t xml:space="preserve"> </w:t>
      </w:r>
      <w:r w:rsidRPr="002A0AF0">
        <w:rPr>
          <w:rFonts w:ascii="Comic Sans MS" w:hAnsi="Comic Sans MS"/>
          <w:color w:val="215868" w:themeColor="accent5" w:themeShade="80"/>
          <w:sz w:val="18"/>
        </w:rPr>
        <w:t>Przygotuj się do napisania rozprawki na temat zamieszczony w tytule.</w:t>
      </w:r>
    </w:p>
    <w:tbl>
      <w:tblPr>
        <w:tblStyle w:val="Tabela-Siatka"/>
        <w:tblW w:w="10881" w:type="dxa"/>
        <w:tblLook w:val="04A0"/>
      </w:tblPr>
      <w:tblGrid>
        <w:gridCol w:w="2093"/>
        <w:gridCol w:w="3260"/>
        <w:gridCol w:w="5528"/>
      </w:tblGrid>
      <w:tr w:rsidR="007D32FD" w:rsidTr="007D32FD">
        <w:tc>
          <w:tcPr>
            <w:tcW w:w="2093" w:type="dxa"/>
            <w:vMerge w:val="restart"/>
            <w:shd w:val="solid" w:color="BABABA" w:themeColor="background1" w:themeShade="BF" w:fill="auto"/>
          </w:tcPr>
          <w:p w:rsidR="00510E40" w:rsidRPr="002A0AF0" w:rsidRDefault="00510E40">
            <w:pPr>
              <w:rPr>
                <w:rFonts w:ascii="Comic Sans MS" w:hAnsi="Comic Sans MS"/>
                <w:b/>
                <w:color w:val="5F497A" w:themeColor="accent4" w:themeShade="BF"/>
                <w:sz w:val="24"/>
              </w:rPr>
            </w:pPr>
            <w:r w:rsidRPr="002A0AF0">
              <w:rPr>
                <w:rFonts w:ascii="Comic Sans MS" w:hAnsi="Comic Sans MS"/>
                <w:b/>
                <w:color w:val="5F497A" w:themeColor="accent4" w:themeShade="BF"/>
                <w:sz w:val="24"/>
              </w:rPr>
              <w:t>Wstęp</w:t>
            </w:r>
          </w:p>
          <w:p w:rsidR="00510E40" w:rsidRPr="002A0AF0" w:rsidRDefault="00510E40">
            <w:pPr>
              <w:rPr>
                <w:rFonts w:ascii="Comic Sans MS" w:hAnsi="Comic Sans MS"/>
                <w:color w:val="215868" w:themeColor="accent5" w:themeShade="80"/>
              </w:rPr>
            </w:pPr>
            <w:r w:rsidRPr="002A0AF0">
              <w:rPr>
                <w:rFonts w:ascii="Comic Sans MS" w:hAnsi="Comic Sans MS"/>
                <w:color w:val="215868" w:themeColor="accent5" w:themeShade="80"/>
                <w:sz w:val="20"/>
              </w:rPr>
              <w:t>Sformułowanie tezy</w:t>
            </w:r>
          </w:p>
        </w:tc>
        <w:tc>
          <w:tcPr>
            <w:tcW w:w="3260" w:type="dxa"/>
          </w:tcPr>
          <w:p w:rsidR="00510E40" w:rsidRPr="007D32FD" w:rsidRDefault="00510E40">
            <w:pPr>
              <w:rPr>
                <w:rFonts w:ascii="Comic Sans MS" w:hAnsi="Comic Sans MS"/>
                <w:sz w:val="18"/>
              </w:rPr>
            </w:pPr>
            <w:r w:rsidRPr="007D32FD">
              <w:rPr>
                <w:rFonts w:ascii="Comic Sans MS" w:hAnsi="Comic Sans MS"/>
                <w:sz w:val="18"/>
              </w:rPr>
              <w:t>Określ swoje stanowisko.</w:t>
            </w:r>
          </w:p>
        </w:tc>
        <w:tc>
          <w:tcPr>
            <w:tcW w:w="5528" w:type="dxa"/>
          </w:tcPr>
          <w:p w:rsidR="00510E40" w:rsidRDefault="00510E40">
            <w:pPr>
              <w:rPr>
                <w:rFonts w:ascii="Comic Sans MS" w:hAnsi="Comic Sans MS"/>
                <w:sz w:val="20"/>
              </w:rPr>
            </w:pPr>
            <w:r w:rsidRPr="00510E40">
              <w:rPr>
                <w:rFonts w:ascii="Comic Sans MS" w:hAnsi="Comic Sans MS"/>
                <w:sz w:val="20"/>
              </w:rPr>
              <w:t>Uważam, że</w:t>
            </w:r>
            <w:r>
              <w:rPr>
                <w:rFonts w:ascii="Comic Sans MS" w:hAnsi="Comic Sans MS"/>
                <w:sz w:val="20"/>
              </w:rPr>
              <w:t xml:space="preserve"> ……………………………………………</w:t>
            </w:r>
            <w:r w:rsidR="007D32FD">
              <w:rPr>
                <w:rFonts w:ascii="Comic Sans MS" w:hAnsi="Comic Sans MS"/>
                <w:sz w:val="20"/>
              </w:rPr>
              <w:t>…………………………………</w:t>
            </w:r>
          </w:p>
          <w:p w:rsidR="00510E40" w:rsidRPr="00510E40" w:rsidRDefault="00510E4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</w:t>
            </w:r>
            <w:r w:rsidR="007D32FD">
              <w:rPr>
                <w:rFonts w:ascii="Comic Sans MS" w:hAnsi="Comic Sans MS"/>
                <w:sz w:val="20"/>
              </w:rPr>
              <w:t>………………………………</w:t>
            </w:r>
          </w:p>
        </w:tc>
      </w:tr>
      <w:tr w:rsidR="007D32FD" w:rsidTr="007D32FD">
        <w:tc>
          <w:tcPr>
            <w:tcW w:w="2093" w:type="dxa"/>
            <w:vMerge/>
            <w:shd w:val="solid" w:color="BABABA" w:themeColor="background1" w:themeShade="BF" w:fill="auto"/>
          </w:tcPr>
          <w:p w:rsidR="00510E40" w:rsidRDefault="00510E40">
            <w:pPr>
              <w:rPr>
                <w:rFonts w:ascii="Comic Sans MS" w:hAnsi="Comic Sans MS"/>
                <w:sz w:val="28"/>
              </w:rPr>
            </w:pPr>
          </w:p>
        </w:tc>
        <w:tc>
          <w:tcPr>
            <w:tcW w:w="3260" w:type="dxa"/>
          </w:tcPr>
          <w:p w:rsidR="00510E40" w:rsidRPr="007D32FD" w:rsidRDefault="00510E40">
            <w:pPr>
              <w:rPr>
                <w:rFonts w:ascii="Comic Sans MS" w:hAnsi="Comic Sans MS"/>
                <w:sz w:val="18"/>
              </w:rPr>
            </w:pPr>
            <w:r w:rsidRPr="007D32FD">
              <w:rPr>
                <w:rFonts w:ascii="Comic Sans MS" w:hAnsi="Comic Sans MS"/>
                <w:sz w:val="18"/>
              </w:rPr>
              <w:t>Przedstaw przesłanki, które skłoniły cię do zajęcia takiego stanowiska.</w:t>
            </w:r>
          </w:p>
        </w:tc>
        <w:tc>
          <w:tcPr>
            <w:tcW w:w="5528" w:type="dxa"/>
          </w:tcPr>
          <w:p w:rsidR="00510E40" w:rsidRDefault="00510E4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 xml:space="preserve">Po przeczytaniu opowiadania Ernesta </w:t>
            </w:r>
            <w:r w:rsidR="002A0AF0">
              <w:rPr>
                <w:rFonts w:ascii="Comic Sans MS" w:hAnsi="Comic Sans MS"/>
                <w:sz w:val="20"/>
              </w:rPr>
              <w:t>Hemingwaya</w:t>
            </w:r>
            <w:r>
              <w:rPr>
                <w:rFonts w:ascii="Comic Sans MS" w:hAnsi="Comic Sans MS"/>
                <w:sz w:val="20"/>
              </w:rPr>
              <w:t xml:space="preserve"> uświadomiłem sobie, że …………………………………………………………</w:t>
            </w:r>
          </w:p>
          <w:p w:rsidR="00510E40" w:rsidRDefault="00510E4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</w:t>
            </w:r>
            <w:r w:rsidR="007D32FD">
              <w:rPr>
                <w:rFonts w:ascii="Comic Sans MS" w:hAnsi="Comic Sans MS"/>
                <w:sz w:val="20"/>
              </w:rPr>
              <w:t>………………………………</w:t>
            </w:r>
          </w:p>
          <w:p w:rsidR="00510E40" w:rsidRPr="00510E40" w:rsidRDefault="00510E4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</w:t>
            </w:r>
            <w:r w:rsidR="007D32FD">
              <w:rPr>
                <w:rFonts w:ascii="Comic Sans MS" w:hAnsi="Comic Sans MS"/>
                <w:sz w:val="20"/>
              </w:rPr>
              <w:t>………………………………</w:t>
            </w:r>
          </w:p>
        </w:tc>
      </w:tr>
      <w:tr w:rsidR="007D32FD" w:rsidTr="007D32FD">
        <w:tc>
          <w:tcPr>
            <w:tcW w:w="2093" w:type="dxa"/>
            <w:vMerge/>
            <w:shd w:val="solid" w:color="BABABA" w:themeColor="background1" w:themeShade="BF" w:fill="auto"/>
          </w:tcPr>
          <w:p w:rsidR="00510E40" w:rsidRDefault="00510E40">
            <w:pPr>
              <w:rPr>
                <w:rFonts w:ascii="Comic Sans MS" w:hAnsi="Comic Sans MS"/>
                <w:sz w:val="28"/>
              </w:rPr>
            </w:pPr>
          </w:p>
        </w:tc>
        <w:tc>
          <w:tcPr>
            <w:tcW w:w="3260" w:type="dxa"/>
          </w:tcPr>
          <w:p w:rsidR="00510E40" w:rsidRPr="007D32FD" w:rsidRDefault="00510E40">
            <w:pPr>
              <w:rPr>
                <w:rFonts w:ascii="Comic Sans MS" w:hAnsi="Comic Sans MS"/>
                <w:sz w:val="18"/>
              </w:rPr>
            </w:pPr>
            <w:r w:rsidRPr="007D32FD">
              <w:rPr>
                <w:rFonts w:ascii="Comic Sans MS" w:hAnsi="Comic Sans MS"/>
                <w:sz w:val="18"/>
              </w:rPr>
              <w:t>Napisz, w jaki sposób masz zamiar prowadzić argumentację.</w:t>
            </w:r>
          </w:p>
        </w:tc>
        <w:tc>
          <w:tcPr>
            <w:tcW w:w="5528" w:type="dxa"/>
          </w:tcPr>
          <w:p w:rsidR="00510E40" w:rsidRDefault="00510E4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Chciałbym przedstawić swoje poglądy, opierając się na przykładach z …………</w:t>
            </w:r>
            <w:r w:rsidR="007D32FD">
              <w:rPr>
                <w:rFonts w:ascii="Comic Sans MS" w:hAnsi="Comic Sans MS"/>
                <w:sz w:val="20"/>
              </w:rPr>
              <w:t>………………………………………………………………</w:t>
            </w:r>
          </w:p>
          <w:p w:rsidR="00510E40" w:rsidRPr="00510E40" w:rsidRDefault="00510E40" w:rsidP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</w:t>
            </w:r>
            <w:r w:rsidR="007D32FD">
              <w:rPr>
                <w:rFonts w:ascii="Comic Sans MS" w:hAnsi="Comic Sans MS"/>
                <w:sz w:val="20"/>
              </w:rPr>
              <w:t>………………………………………</w:t>
            </w:r>
          </w:p>
        </w:tc>
      </w:tr>
      <w:tr w:rsidR="007D32FD" w:rsidTr="007D32FD">
        <w:tc>
          <w:tcPr>
            <w:tcW w:w="2093" w:type="dxa"/>
            <w:vMerge w:val="restart"/>
            <w:shd w:val="solid" w:color="BABABA" w:themeColor="background1" w:themeShade="BF" w:fill="auto"/>
          </w:tcPr>
          <w:p w:rsidR="00510E40" w:rsidRPr="002A0AF0" w:rsidRDefault="00510E40">
            <w:pPr>
              <w:rPr>
                <w:rFonts w:ascii="Comic Sans MS" w:hAnsi="Comic Sans MS"/>
                <w:b/>
                <w:color w:val="5F497A" w:themeColor="accent4" w:themeShade="BF"/>
                <w:sz w:val="24"/>
              </w:rPr>
            </w:pPr>
            <w:r w:rsidRPr="002A0AF0">
              <w:rPr>
                <w:rFonts w:ascii="Comic Sans MS" w:hAnsi="Comic Sans MS"/>
                <w:b/>
                <w:color w:val="5F497A" w:themeColor="accent4" w:themeShade="BF"/>
                <w:sz w:val="24"/>
              </w:rPr>
              <w:t>Rozwinięcie</w:t>
            </w:r>
          </w:p>
          <w:p w:rsidR="00510E40" w:rsidRPr="002A0AF0" w:rsidRDefault="00510E40">
            <w:pPr>
              <w:rPr>
                <w:rFonts w:ascii="Comic Sans MS" w:hAnsi="Comic Sans MS"/>
                <w:color w:val="215868" w:themeColor="accent5" w:themeShade="80"/>
                <w:sz w:val="28"/>
              </w:rPr>
            </w:pPr>
            <w:r w:rsidRPr="002A0AF0">
              <w:rPr>
                <w:rFonts w:ascii="Comic Sans MS" w:hAnsi="Comic Sans MS"/>
                <w:color w:val="215868" w:themeColor="accent5" w:themeShade="80"/>
                <w:sz w:val="20"/>
              </w:rPr>
              <w:t xml:space="preserve">Zaprezentowanie </w:t>
            </w:r>
            <w:r w:rsidRPr="002A0AF0">
              <w:rPr>
                <w:rFonts w:ascii="Comic Sans MS" w:hAnsi="Comic Sans MS"/>
                <w:color w:val="215868" w:themeColor="accent5" w:themeShade="80"/>
                <w:sz w:val="20"/>
              </w:rPr>
              <w:br/>
              <w:t>argumentacji</w:t>
            </w:r>
          </w:p>
        </w:tc>
        <w:tc>
          <w:tcPr>
            <w:tcW w:w="3260" w:type="dxa"/>
          </w:tcPr>
          <w:p w:rsidR="00510E40" w:rsidRPr="007D32FD" w:rsidRDefault="007D32FD">
            <w:pPr>
              <w:rPr>
                <w:rFonts w:ascii="Comic Sans MS" w:hAnsi="Comic Sans MS"/>
                <w:sz w:val="18"/>
              </w:rPr>
            </w:pPr>
            <w:r w:rsidRPr="007D32FD">
              <w:rPr>
                <w:rFonts w:ascii="Comic Sans MS" w:hAnsi="Comic Sans MS"/>
                <w:sz w:val="18"/>
              </w:rPr>
              <w:t>Sformułuj trzy argumenty potwierdzające tezę.</w:t>
            </w:r>
          </w:p>
          <w:p w:rsidR="007D32FD" w:rsidRPr="007D32FD" w:rsidRDefault="007D32FD">
            <w:pPr>
              <w:rPr>
                <w:rFonts w:ascii="Comic Sans MS" w:hAnsi="Comic Sans MS"/>
                <w:sz w:val="18"/>
              </w:rPr>
            </w:pPr>
          </w:p>
          <w:p w:rsidR="007D32FD" w:rsidRPr="007D32FD" w:rsidRDefault="007D32FD">
            <w:pPr>
              <w:rPr>
                <w:rFonts w:ascii="Comic Sans MS" w:hAnsi="Comic Sans MS"/>
                <w:sz w:val="18"/>
              </w:rPr>
            </w:pPr>
            <w:r w:rsidRPr="007D32FD">
              <w:rPr>
                <w:rFonts w:ascii="Comic Sans MS" w:hAnsi="Comic Sans MS"/>
                <w:sz w:val="18"/>
              </w:rPr>
              <w:t>(W rozprawce każdy argument zaczyna się od nowego akapitu; uporządkuj argumenty w logicznym układzie).</w:t>
            </w:r>
          </w:p>
        </w:tc>
        <w:tc>
          <w:tcPr>
            <w:tcW w:w="5528" w:type="dxa"/>
          </w:tcPr>
          <w:p w:rsidR="00510E40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Rozpocznę od …………………………………………………………………………</w:t>
            </w:r>
          </w:p>
          <w:p w:rsidR="007D32FD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7D32FD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Przedstawię następny przykład: …………………………………………</w:t>
            </w:r>
          </w:p>
          <w:p w:rsidR="007D32FD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7D32FD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7D32FD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Jako ostatni przytoczę argument ……………………………………… ……………………………………………………………………………………………………</w:t>
            </w:r>
          </w:p>
          <w:p w:rsidR="007D32FD" w:rsidRPr="00510E40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</w:tc>
      </w:tr>
      <w:tr w:rsidR="007D32FD" w:rsidTr="007D32FD">
        <w:tc>
          <w:tcPr>
            <w:tcW w:w="2093" w:type="dxa"/>
            <w:vMerge/>
            <w:shd w:val="solid" w:color="BABABA" w:themeColor="background1" w:themeShade="BF" w:fill="auto"/>
          </w:tcPr>
          <w:p w:rsidR="00510E40" w:rsidRDefault="00510E40">
            <w:pPr>
              <w:rPr>
                <w:rFonts w:ascii="Comic Sans MS" w:hAnsi="Comic Sans MS"/>
                <w:sz w:val="28"/>
              </w:rPr>
            </w:pPr>
          </w:p>
        </w:tc>
        <w:tc>
          <w:tcPr>
            <w:tcW w:w="3260" w:type="dxa"/>
          </w:tcPr>
          <w:p w:rsidR="00510E40" w:rsidRDefault="007D32FD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Rozwiń jeden z argumentów.</w:t>
            </w:r>
          </w:p>
          <w:p w:rsidR="007D32FD" w:rsidRDefault="007D32FD">
            <w:pPr>
              <w:rPr>
                <w:rFonts w:ascii="Comic Sans MS" w:hAnsi="Comic Sans MS"/>
                <w:sz w:val="18"/>
              </w:rPr>
            </w:pPr>
          </w:p>
          <w:p w:rsidR="007D32FD" w:rsidRDefault="007D32FD">
            <w:pPr>
              <w:rPr>
                <w:rFonts w:ascii="Comic Sans MS" w:hAnsi="Comic Sans MS"/>
                <w:sz w:val="18"/>
              </w:rPr>
            </w:pPr>
          </w:p>
          <w:p w:rsidR="007D32FD" w:rsidRPr="007D32FD" w:rsidRDefault="007D32FD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(Pisząc rozprawkę, zrób to zaraz po przytoczeniu argumentu).</w:t>
            </w:r>
          </w:p>
        </w:tc>
        <w:tc>
          <w:tcPr>
            <w:tcW w:w="5528" w:type="dxa"/>
          </w:tcPr>
          <w:p w:rsidR="00510E40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7D32FD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7D32FD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7D32FD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7D32FD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7D32FD" w:rsidRPr="00510E40" w:rsidRDefault="007D32F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</w:tc>
      </w:tr>
      <w:tr w:rsidR="007D32FD" w:rsidTr="007D32FD">
        <w:tc>
          <w:tcPr>
            <w:tcW w:w="2093" w:type="dxa"/>
            <w:vMerge/>
            <w:shd w:val="solid" w:color="BABABA" w:themeColor="background1" w:themeShade="BF" w:fill="auto"/>
          </w:tcPr>
          <w:p w:rsidR="00510E40" w:rsidRDefault="00510E40">
            <w:pPr>
              <w:rPr>
                <w:rFonts w:ascii="Comic Sans MS" w:hAnsi="Comic Sans MS"/>
                <w:sz w:val="28"/>
              </w:rPr>
            </w:pPr>
          </w:p>
        </w:tc>
        <w:tc>
          <w:tcPr>
            <w:tcW w:w="3260" w:type="dxa"/>
          </w:tcPr>
          <w:p w:rsidR="00510E40" w:rsidRDefault="007D32FD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Możesz przytoczyć cytaty.</w:t>
            </w:r>
          </w:p>
          <w:p w:rsidR="007D32FD" w:rsidRDefault="007D32FD">
            <w:pPr>
              <w:rPr>
                <w:rFonts w:ascii="Comic Sans MS" w:hAnsi="Comic Sans MS"/>
                <w:sz w:val="18"/>
              </w:rPr>
            </w:pPr>
          </w:p>
          <w:p w:rsidR="007D32FD" w:rsidRPr="007D32FD" w:rsidRDefault="007D32FD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(poszukaj cytatów na temat zwycięstwa i klęski i zapisz obok; wpisz nazwisko autora podanego cytatu).</w:t>
            </w:r>
          </w:p>
        </w:tc>
        <w:tc>
          <w:tcPr>
            <w:tcW w:w="5528" w:type="dxa"/>
          </w:tcPr>
          <w:p w:rsidR="00510E4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Słuszność miał …………………………………………………………………………</w:t>
            </w:r>
          </w:p>
          <w:p w:rsidR="002A0AF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Mówiąc: &lt;&lt;Być zwyciężonym i nie ulec – to zwycięstwo, zwyciężyć i spocząć na laurach – to klęska&gt;&gt;</w:t>
            </w:r>
          </w:p>
          <w:p w:rsidR="002A0AF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Najlepiej ilustrują to słowa:</w:t>
            </w:r>
          </w:p>
          <w:p w:rsidR="002A0AF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&lt;&lt;…………………………………………………………………………………………………</w:t>
            </w:r>
          </w:p>
          <w:p w:rsidR="002A0AF0" w:rsidRPr="00510E4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…………………………………………………………………………………………………&gt;&gt;</w:t>
            </w:r>
          </w:p>
        </w:tc>
      </w:tr>
      <w:tr w:rsidR="007D32FD" w:rsidTr="007D32FD">
        <w:tc>
          <w:tcPr>
            <w:tcW w:w="2093" w:type="dxa"/>
            <w:vMerge/>
            <w:shd w:val="solid" w:color="BABABA" w:themeColor="background1" w:themeShade="BF" w:fill="auto"/>
          </w:tcPr>
          <w:p w:rsidR="00510E40" w:rsidRDefault="00510E40">
            <w:pPr>
              <w:rPr>
                <w:rFonts w:ascii="Comic Sans MS" w:hAnsi="Comic Sans MS"/>
                <w:sz w:val="28"/>
              </w:rPr>
            </w:pPr>
          </w:p>
        </w:tc>
        <w:tc>
          <w:tcPr>
            <w:tcW w:w="3260" w:type="dxa"/>
          </w:tcPr>
          <w:p w:rsidR="00510E40" w:rsidRPr="007D32FD" w:rsidRDefault="002A0AF0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Zgromadź wyrazy, które pozwolą spoić poszczególne fragmenty pracy.</w:t>
            </w:r>
          </w:p>
        </w:tc>
        <w:tc>
          <w:tcPr>
            <w:tcW w:w="5528" w:type="dxa"/>
          </w:tcPr>
          <w:p w:rsidR="002A0AF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Przede wszystkim, poza tym, ………………………………………………</w:t>
            </w:r>
          </w:p>
          <w:p w:rsidR="002A0AF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2A0AF0" w:rsidRPr="00510E4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</w:tc>
      </w:tr>
      <w:tr w:rsidR="007D32FD" w:rsidTr="007D32FD">
        <w:tc>
          <w:tcPr>
            <w:tcW w:w="2093" w:type="dxa"/>
            <w:shd w:val="solid" w:color="BABABA" w:themeColor="background1" w:themeShade="BF" w:fill="auto"/>
          </w:tcPr>
          <w:p w:rsidR="00510E40" w:rsidRPr="002A0AF0" w:rsidRDefault="00510E40">
            <w:pPr>
              <w:rPr>
                <w:rFonts w:ascii="Comic Sans MS" w:hAnsi="Comic Sans MS"/>
                <w:b/>
                <w:color w:val="5F497A" w:themeColor="accent4" w:themeShade="BF"/>
                <w:sz w:val="24"/>
              </w:rPr>
            </w:pPr>
            <w:r w:rsidRPr="002A0AF0">
              <w:rPr>
                <w:rFonts w:ascii="Comic Sans MS" w:hAnsi="Comic Sans MS"/>
                <w:b/>
                <w:color w:val="5F497A" w:themeColor="accent4" w:themeShade="BF"/>
                <w:sz w:val="24"/>
              </w:rPr>
              <w:t>Zakończenie</w:t>
            </w:r>
          </w:p>
          <w:p w:rsidR="00510E40" w:rsidRPr="002A0AF0" w:rsidRDefault="00510E40">
            <w:pPr>
              <w:rPr>
                <w:rFonts w:ascii="Comic Sans MS" w:hAnsi="Comic Sans MS"/>
                <w:color w:val="215868" w:themeColor="accent5" w:themeShade="80"/>
                <w:sz w:val="20"/>
              </w:rPr>
            </w:pPr>
            <w:r w:rsidRPr="002A0AF0">
              <w:rPr>
                <w:rFonts w:ascii="Comic Sans MS" w:hAnsi="Comic Sans MS"/>
                <w:color w:val="215868" w:themeColor="accent5" w:themeShade="80"/>
                <w:sz w:val="20"/>
              </w:rPr>
              <w:t xml:space="preserve">Podsumowanie </w:t>
            </w:r>
          </w:p>
          <w:p w:rsidR="00510E40" w:rsidRPr="00510E40" w:rsidRDefault="00510E40">
            <w:pPr>
              <w:rPr>
                <w:rFonts w:ascii="Comic Sans MS" w:hAnsi="Comic Sans MS"/>
                <w:sz w:val="24"/>
              </w:rPr>
            </w:pPr>
            <w:r w:rsidRPr="002A0AF0">
              <w:rPr>
                <w:rFonts w:ascii="Comic Sans MS" w:hAnsi="Comic Sans MS"/>
                <w:color w:val="215868" w:themeColor="accent5" w:themeShade="80"/>
                <w:sz w:val="20"/>
              </w:rPr>
              <w:t>rozważań</w:t>
            </w:r>
          </w:p>
        </w:tc>
        <w:tc>
          <w:tcPr>
            <w:tcW w:w="3260" w:type="dxa"/>
          </w:tcPr>
          <w:p w:rsidR="00510E40" w:rsidRDefault="002A0AF0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Wprowadź zdanie rozpoczynające podsumowanie.</w:t>
            </w:r>
          </w:p>
          <w:p w:rsidR="002A0AF0" w:rsidRDefault="002A0AF0">
            <w:pPr>
              <w:rPr>
                <w:rFonts w:ascii="Comic Sans MS" w:hAnsi="Comic Sans MS"/>
                <w:sz w:val="18"/>
              </w:rPr>
            </w:pPr>
          </w:p>
          <w:p w:rsidR="002A0AF0" w:rsidRPr="007D32FD" w:rsidRDefault="002A0AF0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Podaj konkluzję potwierdzającą tezę.</w:t>
            </w:r>
          </w:p>
        </w:tc>
        <w:tc>
          <w:tcPr>
            <w:tcW w:w="5528" w:type="dxa"/>
          </w:tcPr>
          <w:p w:rsidR="00510E4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Z prowadzonych rozważań wynika, że ………………………………</w:t>
            </w:r>
          </w:p>
          <w:p w:rsidR="002A0AF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2A0AF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Można śmiało wyciągnąć wniosek, że …………………………………</w:t>
            </w:r>
          </w:p>
          <w:p w:rsidR="002A0AF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  <w:p w:rsidR="002A0AF0" w:rsidRPr="00510E40" w:rsidRDefault="002A0AF0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……………………………………………………………………………………………………</w:t>
            </w:r>
          </w:p>
        </w:tc>
      </w:tr>
    </w:tbl>
    <w:p w:rsidR="00A744EF" w:rsidRDefault="00A744EF">
      <w:pPr>
        <w:rPr>
          <w:rFonts w:ascii="Comic Sans MS" w:hAnsi="Comic Sans MS"/>
          <w:sz w:val="28"/>
        </w:rPr>
      </w:pPr>
    </w:p>
    <w:p w:rsidR="009953EB" w:rsidRPr="009953EB" w:rsidRDefault="009953EB">
      <w:pPr>
        <w:rPr>
          <w:rFonts w:ascii="Comic Sans MS" w:hAnsi="Comic Sans MS"/>
          <w:sz w:val="20"/>
        </w:rPr>
      </w:pPr>
    </w:p>
    <w:sectPr w:rsidR="009953EB" w:rsidRPr="009953EB" w:rsidSect="00510E40">
      <w:pgSz w:w="11906" w:h="16838"/>
      <w:pgMar w:top="426" w:right="424" w:bottom="426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6C84" w:rsidRDefault="00FF6C84" w:rsidP="009953EB">
      <w:pPr>
        <w:spacing w:after="0" w:line="240" w:lineRule="auto"/>
      </w:pPr>
      <w:r>
        <w:separator/>
      </w:r>
    </w:p>
  </w:endnote>
  <w:endnote w:type="continuationSeparator" w:id="1">
    <w:p w:rsidR="00FF6C84" w:rsidRDefault="00FF6C84" w:rsidP="00995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6C84" w:rsidRDefault="00FF6C84" w:rsidP="009953EB">
      <w:pPr>
        <w:spacing w:after="0" w:line="240" w:lineRule="auto"/>
      </w:pPr>
      <w:r>
        <w:separator/>
      </w:r>
    </w:p>
  </w:footnote>
  <w:footnote w:type="continuationSeparator" w:id="1">
    <w:p w:rsidR="00FF6C84" w:rsidRDefault="00FF6C84" w:rsidP="009953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53EB"/>
    <w:rsid w:val="002A0AF0"/>
    <w:rsid w:val="00510E40"/>
    <w:rsid w:val="007D32FD"/>
    <w:rsid w:val="0084587C"/>
    <w:rsid w:val="009953EB"/>
    <w:rsid w:val="00A744EF"/>
    <w:rsid w:val="00D70A5E"/>
    <w:rsid w:val="00FF6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44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9953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953EB"/>
  </w:style>
  <w:style w:type="paragraph" w:styleId="Stopka">
    <w:name w:val="footer"/>
    <w:basedOn w:val="Normalny"/>
    <w:link w:val="StopkaZnak"/>
    <w:uiPriority w:val="99"/>
    <w:semiHidden/>
    <w:unhideWhenUsed/>
    <w:rsid w:val="009953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953EB"/>
  </w:style>
  <w:style w:type="table" w:styleId="Tabela-Siatka">
    <w:name w:val="Table Grid"/>
    <w:basedOn w:val="Standardowy"/>
    <w:uiPriority w:val="59"/>
    <w:rsid w:val="00510E40"/>
    <w:pPr>
      <w:spacing w:after="0" w:line="240" w:lineRule="auto"/>
    </w:pPr>
    <w:tblPr>
      <w:tblInd w:w="0" w:type="dxa"/>
      <w:tblBorders>
        <w:top w:val="single" w:sz="4" w:space="0" w:color="323232" w:themeColor="text1"/>
        <w:left w:val="single" w:sz="4" w:space="0" w:color="323232" w:themeColor="text1"/>
        <w:bottom w:val="single" w:sz="4" w:space="0" w:color="323232" w:themeColor="text1"/>
        <w:right w:val="single" w:sz="4" w:space="0" w:color="323232" w:themeColor="text1"/>
        <w:insideH w:val="single" w:sz="4" w:space="0" w:color="323232" w:themeColor="text1"/>
        <w:insideV w:val="single" w:sz="4" w:space="0" w:color="323232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323232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357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Prywatny</Company>
  <LinksUpToDate>false</LinksUpToDate>
  <CharactersWithSpaces>2495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Prywatny</dc:creator>
  <cp:keywords/>
  <dc:description/>
  <cp:lastModifiedBy>Prywatny</cp:lastModifiedBy>
  <cp:revision>1</cp:revision>
  <dcterms:created xsi:type="dcterms:W3CDTF">2010-06-10T15:02:00Z</dcterms:created>
  <dcterms:modified xsi:type="dcterms:W3CDTF">2010-06-10T16:02:00Z</dcterms:modified>
</cp:coreProperties>
</file>