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1151"/>
        <w:gridCol w:w="1151"/>
        <w:gridCol w:w="1151"/>
        <w:gridCol w:w="1151"/>
        <w:gridCol w:w="1193"/>
        <w:gridCol w:w="1152"/>
        <w:gridCol w:w="1152"/>
        <w:gridCol w:w="1152"/>
      </w:tblGrid>
      <w:tr w:rsidR="00D019CB" w:rsidTr="00D019CB">
        <w:tc>
          <w:tcPr>
            <w:tcW w:w="1151" w:type="dxa"/>
          </w:tcPr>
          <w:p w:rsidR="00D019CB" w:rsidRDefault="00D019CB">
            <w:r>
              <w:t>Szanse</w:t>
            </w:r>
          </w:p>
        </w:tc>
        <w:tc>
          <w:tcPr>
            <w:tcW w:w="3453" w:type="dxa"/>
            <w:gridSpan w:val="3"/>
          </w:tcPr>
          <w:p w:rsidR="00D019CB" w:rsidRDefault="00D019CB"/>
        </w:tc>
        <w:tc>
          <w:tcPr>
            <w:tcW w:w="1193" w:type="dxa"/>
          </w:tcPr>
          <w:p w:rsidR="00D019CB" w:rsidRDefault="00D019CB">
            <w:r>
              <w:t>Zagrożenie</w:t>
            </w:r>
          </w:p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</w:tr>
      <w:tr w:rsidR="00D019CB" w:rsidTr="00D019CB"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93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</w:tr>
      <w:tr w:rsidR="00D019CB" w:rsidTr="00D019CB"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93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</w:tr>
      <w:tr w:rsidR="00D019CB" w:rsidTr="00D019CB"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51" w:type="dxa"/>
          </w:tcPr>
          <w:p w:rsidR="00D019CB" w:rsidRDefault="00D019CB"/>
        </w:tc>
        <w:tc>
          <w:tcPr>
            <w:tcW w:w="1193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  <w:tc>
          <w:tcPr>
            <w:tcW w:w="1152" w:type="dxa"/>
          </w:tcPr>
          <w:p w:rsidR="00D019CB" w:rsidRDefault="00D019CB"/>
        </w:tc>
      </w:tr>
    </w:tbl>
    <w:p w:rsidR="00704C07" w:rsidRDefault="00704C07"/>
    <w:sectPr w:rsidR="00704C07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019CB"/>
    <w:rsid w:val="00704C07"/>
    <w:rsid w:val="00D019CB"/>
    <w:rsid w:val="00EC6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019C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1</cp:revision>
  <dcterms:created xsi:type="dcterms:W3CDTF">2011-01-26T20:22:00Z</dcterms:created>
  <dcterms:modified xsi:type="dcterms:W3CDTF">2011-01-26T20:26:00Z</dcterms:modified>
</cp:coreProperties>
</file>