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 w:rsidRPr="00906C06">
        <w:rPr>
          <w:rFonts w:ascii="Times New Roman" w:hAnsi="Times New Roman" w:cs="Times New Roman"/>
        </w:rPr>
        <w:t>Zad 1.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Prostokąty o wymiarach 2 X 10 oraz 10 X a są podobne. Wyznacz a.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Czyli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bookmarkStart w:id="0" w:name="_GoBack"/>
      <w:bookmarkEnd w:id="0"/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2/10=10/a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Mnożymy na </w:t>
      </w:r>
      <w:proofErr w:type="spellStart"/>
      <w:r>
        <w:rPr>
          <w:rFonts w:ascii="Times New Roman" w:hAnsi="Times New Roman" w:cs="Times New Roman"/>
        </w:rPr>
        <w:t>krzyz</w:t>
      </w:r>
      <w:proofErr w:type="spellEnd"/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100=2a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a=50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Zad2.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Prostokąty o wymiarach 3 X a oraz a X 18 są podobne. Wyznacz a.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3/a=a/18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Mnożymy na </w:t>
      </w:r>
      <w:proofErr w:type="spellStart"/>
      <w:r>
        <w:rPr>
          <w:rFonts w:ascii="Times New Roman" w:hAnsi="Times New Roman" w:cs="Times New Roman"/>
        </w:rPr>
        <w:t>krzyz</w:t>
      </w:r>
      <w:proofErr w:type="spellEnd"/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a²=3*18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a²=54</w:t>
      </w:r>
    </w:p>
    <w:p w:rsidR="002F1208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a=√54</w:t>
      </w:r>
    </w:p>
    <w:p w:rsidR="002F1208" w:rsidRPr="00906C06" w:rsidRDefault="002F1208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a=3√6</w:t>
      </w:r>
    </w:p>
    <w:sectPr w:rsidR="002F1208" w:rsidRPr="00906C06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06C06"/>
    <w:rsid w:val="000518A9"/>
    <w:rsid w:val="002F1208"/>
    <w:rsid w:val="00906C06"/>
    <w:rsid w:val="00B36C0A"/>
    <w:rsid w:val="00ED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AM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Gosia</cp:lastModifiedBy>
  <cp:revision>2</cp:revision>
  <dcterms:created xsi:type="dcterms:W3CDTF">2012-01-07T18:46:00Z</dcterms:created>
  <dcterms:modified xsi:type="dcterms:W3CDTF">2012-01-07T18:46:00Z</dcterms:modified>
</cp:coreProperties>
</file>