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A9" w:rsidRPr="001567A9" w:rsidRDefault="001567A9" w:rsidP="0015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567A9">
        <w:rPr>
          <w:rFonts w:ascii="Arial" w:eastAsia="Times New Roman" w:hAnsi="Arial" w:cs="Arial"/>
          <w:sz w:val="28"/>
          <w:szCs w:val="28"/>
          <w:lang w:eastAsia="pl-PL"/>
        </w:rPr>
        <w:t xml:space="preserve">Potocznie twierdzenie o kącie między styczną a cięciwą mówi, że </w:t>
      </w:r>
      <w:r w:rsidRPr="001567A9">
        <w:rPr>
          <w:rFonts w:ascii="Arial" w:eastAsia="Times New Roman" w:hAnsi="Arial" w:cs="Arial"/>
          <w:i/>
          <w:iCs/>
          <w:sz w:val="28"/>
          <w:szCs w:val="28"/>
          <w:lang w:eastAsia="pl-PL"/>
        </w:rPr>
        <w:t>kąt miedzy styczną a cięciwą jest równy kątowi wpisanemu opartemu na tej cięciwie</w:t>
      </w:r>
      <w:r w:rsidRPr="001567A9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1567A9" w:rsidRPr="001567A9" w:rsidRDefault="001567A9" w:rsidP="00156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638550" cy="1695450"/>
            <wp:effectExtent l="19050" t="0" r="0" b="0"/>
            <wp:docPr id="1" name="Obraz 1" descr="http://ucze-sie.pl:8888/sites/default/files/Stytw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ze-sie.pl:8888/sites/default/files/Stytw2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92" w:rsidRDefault="00E92492"/>
    <w:sectPr w:rsidR="00E92492" w:rsidSect="00E9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7A9"/>
    <w:rsid w:val="001567A9"/>
    <w:rsid w:val="002402E5"/>
    <w:rsid w:val="00E9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130</Characters>
  <Application>Microsoft Office Word</Application>
  <DocSecurity>0</DocSecurity>
  <Lines>1</Lines>
  <Paragraphs>1</Paragraphs>
  <ScaleCrop>false</ScaleCrop>
  <Company>Mxx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Janek</cp:lastModifiedBy>
  <cp:revision>2</cp:revision>
  <dcterms:created xsi:type="dcterms:W3CDTF">2011-10-15T18:25:00Z</dcterms:created>
  <dcterms:modified xsi:type="dcterms:W3CDTF">2011-10-15T18:25:00Z</dcterms:modified>
</cp:coreProperties>
</file>